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 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Style w:val="a4"/>
          <w:rFonts w:ascii="Arial" w:hAnsi="Arial" w:cs="Arial"/>
          <w:color w:val="555555"/>
          <w:sz w:val="28"/>
          <w:szCs w:val="28"/>
        </w:rPr>
        <w:t xml:space="preserve">«Мы </w:t>
      </w:r>
      <w:proofErr w:type="spellStart"/>
      <w:r>
        <w:rPr>
          <w:rStyle w:val="a4"/>
          <w:rFonts w:ascii="Arial" w:hAnsi="Arial" w:cs="Arial"/>
          <w:color w:val="555555"/>
          <w:sz w:val="28"/>
          <w:szCs w:val="28"/>
        </w:rPr>
        <w:t>пскопские</w:t>
      </w:r>
      <w:proofErr w:type="spellEnd"/>
      <w:r>
        <w:rPr>
          <w:rStyle w:val="a4"/>
          <w:rFonts w:ascii="Arial" w:hAnsi="Arial" w:cs="Arial"/>
          <w:color w:val="555555"/>
          <w:sz w:val="28"/>
          <w:szCs w:val="28"/>
        </w:rPr>
        <w:t>!»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В 2014 году Борис Филатов, в ходе одного интервью, на вопрос о своем заклятом оппоненте </w:t>
      </w:r>
      <w:hyperlink r:id="rId4" w:history="1"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 xml:space="preserve">Александре </w:t>
        </w:r>
        <w:proofErr w:type="spellStart"/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>Вилкуле</w:t>
        </w:r>
        <w:proofErr w:type="spellEnd"/>
      </w:hyperlink>
      <w:r>
        <w:rPr>
          <w:rFonts w:ascii="Arial" w:hAnsi="Arial" w:cs="Arial"/>
          <w:color w:val="555555"/>
          <w:sz w:val="28"/>
          <w:szCs w:val="28"/>
        </w:rPr>
        <w:t xml:space="preserve"> сказал следующее: «Мы знакомы с ним с 1994 года. Вот только Саша никогда не любит вспоминать, что путевку нам жизнь дала Юлия Владимировна. Мы с ним начинали под ее руководством, в ЕЭСУ, только он — менеджером, а я — юристом. Все эти годы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Вилкул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делал вид, что он от Ахметова родился, а прошлое не выкинешь».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Действительно, прошлое не выкинешь, хотя, как выяснил</w:t>
      </w:r>
      <w:r>
        <w:rPr>
          <w:rStyle w:val="a6"/>
          <w:rFonts w:ascii="Arial" w:eastAsiaTheme="majorEastAsia" w:hAnsi="Arial" w:cs="Arial"/>
          <w:color w:val="555555"/>
        </w:rPr>
        <w:t> </w:t>
      </w:r>
      <w:proofErr w:type="spellStart"/>
      <w:r>
        <w:rPr>
          <w:rStyle w:val="a6"/>
          <w:rFonts w:ascii="Arial" w:eastAsiaTheme="majorEastAsia" w:hAnsi="Arial" w:cs="Arial"/>
          <w:color w:val="555555"/>
        </w:rPr>
        <w:t>SKELET-info</w:t>
      </w:r>
      <w:proofErr w:type="spellEnd"/>
      <w:r>
        <w:rPr>
          <w:rFonts w:ascii="Arial" w:hAnsi="Arial" w:cs="Arial"/>
          <w:color w:val="555555"/>
          <w:sz w:val="28"/>
          <w:szCs w:val="28"/>
        </w:rPr>
        <w:t>, Борис Филатов как раз этим в последнее время и занимался, поскольку его биография до 2005 года – это всего несколько строк о том, как он «работал юридическим консультантом на предприятиях разных форм собственности.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Отрывок из интервью Филатова 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noProof/>
          <w:color w:val="1D478E"/>
          <w:sz w:val="28"/>
          <w:szCs w:val="28"/>
        </w:rPr>
        <w:drawing>
          <wp:inline distT="0" distB="0" distL="0" distR="0">
            <wp:extent cx="4762500" cy="1879600"/>
            <wp:effectExtent l="19050" t="0" r="0" b="0"/>
            <wp:docPr id="8" name="Рисунок 1" descr="https://skelet-info.org/wp-content/uploads/2017/03/%D0%A4%D0%B8%D0%BB%D0%B0%D1%82%D0%BE%D0%B2-%D0%A4%D0%91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kelet-info.org/wp-content/uploads/2017/03/%D0%A4%D0%B8%D0%BB%D0%B0%D1%82%D0%BE%D0%B2-%D0%A4%D0%91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87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После окончания учебы молодой юрист нашел себе работу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в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… нет, не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в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корпорации ЕЭСУ, которая была создана лишь в ноябре 1995 года после распада корпорации «Содружество». 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И если Борис Филатов не врал, когда говорил, что они с Александром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Вилкулом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начинали в 1994-м у Юлии Тимошенко, то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значит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они работали в этой самой корпорации «Содружество». Вот только Юлия Владимировна там была еще практически никем. «Содружество»  было учреждено в 1992-м двумя семейными предприятиями: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Интерпайп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Пинчуков и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Аршава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>, и «Украинский бензин» Тимошенко</w:t>
      </w:r>
      <w:proofErr w:type="gramStart"/>
      <w:r>
        <w:rPr>
          <w:rFonts w:ascii="Arial" w:hAnsi="Arial" w:cs="Arial"/>
          <w:color w:val="555555"/>
          <w:sz w:val="28"/>
          <w:szCs w:val="28"/>
        </w:rPr>
        <w:t xml:space="preserve"> .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В последнем «рулил» Геннадий Тимошенко, а Юлия Владимировна тогда была лишь его невесткой. А вот близким другом и покровителем семейства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Аршава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был тогдашний Днепропетровский губернатор Павел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Лазаренко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– который стал «крышей» сначала «Содружества», а </w:t>
      </w:r>
      <w:r>
        <w:rPr>
          <w:rFonts w:ascii="Arial" w:hAnsi="Arial" w:cs="Arial"/>
          <w:color w:val="555555"/>
          <w:sz w:val="28"/>
          <w:szCs w:val="28"/>
        </w:rPr>
        <w:lastRenderedPageBreak/>
        <w:t xml:space="preserve">потом и ЕЭСУ. То есть, по сути, и в «Содружестве», и в ЕЭСУ главным был Павел Иванович – а значит, юрист Филатов и менеджер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Вилкул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работали именно на него, даже когда в 1996-м главой ЕЭСУ была назначена Юлия Тимошенко. О специфике же работы Филатова в «Содружестве» и ЕЭСУ рассказывали следующее: он занимался не составлением коммерческих контрактов, а вопросами приватизации, скупки и рейдерскими захватами предприятий, каковых у корпорации к 1998 году набралось более двадцати, включая НИИ, аэропорт и несколько банков. Кстати, усердно пыхтя в днепропетровских офисах, Филатов умудрился каким-то образом в 1997-м защитить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кандидатскую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по правоведению в Одесском университете.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Так почему же Филатов, вспоминая о начале своей карьеры под началом Тимошенко, не упомянул при этом Павла Ивановича, своего главного босса? Не потому ли, что когда в 1998-м году с подачи Леонида Кучмы на корпорацию ЕЭСУ случился грандиозный «наезд» налоговых и правоохранительных органов, и её бизнес практически остановился, а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в начале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1999-го сам Павел Лазаренко был арестован. Филатов сбежал. Разные источники сообщали, что Филатов бежал из ЕЭСУ не с пустыми руками, а с охапкой оригиналов и копий документов, а также ценными сведениями о слабых юридических местах рухнувшей империи Лазаренко. И бежал прямиком к группе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 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Style w:val="a4"/>
          <w:rFonts w:ascii="Arial" w:hAnsi="Arial" w:cs="Arial"/>
          <w:color w:val="555555"/>
          <w:sz w:val="28"/>
          <w:szCs w:val="28"/>
        </w:rPr>
        <w:t xml:space="preserve">Ограбление </w:t>
      </w:r>
      <w:proofErr w:type="spellStart"/>
      <w:r>
        <w:rPr>
          <w:rStyle w:val="a4"/>
          <w:rFonts w:ascii="Arial" w:hAnsi="Arial" w:cs="Arial"/>
          <w:color w:val="555555"/>
          <w:sz w:val="28"/>
          <w:szCs w:val="28"/>
        </w:rPr>
        <w:t>по-днепропетровски</w:t>
      </w:r>
      <w:proofErr w:type="spellEnd"/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«В Украине нет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рейдерства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, а есть неправильно составленные документы», — это изречение Геннадия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>, как нельзя лучше раскрывающее суть его метода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отжатия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 чужой собственности, ему нужно было высечь в мраморе над входом его компании «Славутич-регистратор». В двери, которой в конце 90-х и вошел с набитой бумагами папкой Борис Филатов.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Когда задают вопрос, что общего нашлось у потомка псковских крестьян, старосты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Свято-Иоанно-Златоустовского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храма (УПЦ МП) Бориса Филатова, и почетных членов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Хабада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», попечителей Днепропетровской синагоги, потомков раввинов и цадиков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Коломойского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и то ответ прост: бизнес. Будучи деловым человеком,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Коломойский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готов сотрудничать с кем угодно, и брать в союзники кого угодно – если это приносит ему выгоду. А «папка Филатова» выглядела тогда многообещающе! К тому же стоит учитывать, что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Коломойский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и Боголюбов не заключили Филатова в свои объятия и </w:t>
      </w:r>
      <w:r>
        <w:rPr>
          <w:rFonts w:ascii="Arial" w:hAnsi="Arial" w:cs="Arial"/>
          <w:color w:val="555555"/>
          <w:sz w:val="28"/>
          <w:szCs w:val="28"/>
        </w:rPr>
        <w:lastRenderedPageBreak/>
        <w:t>не сделали акционером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», они даже не стали вести с ним прямых дел – а сразу отправили к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Корбану</w:t>
      </w:r>
      <w:proofErr w:type="spellEnd"/>
      <w:r>
        <w:rPr>
          <w:rFonts w:ascii="Arial" w:hAnsi="Arial" w:cs="Arial"/>
          <w:color w:val="555555"/>
          <w:sz w:val="28"/>
          <w:szCs w:val="28"/>
        </w:rPr>
        <w:t>.</w:t>
      </w:r>
    </w:p>
    <w:p w:rsidR="00236763" w:rsidRDefault="00236763" w:rsidP="00236763">
      <w:pPr>
        <w:shd w:val="clear" w:color="auto" w:fill="F6F6F6"/>
        <w:jc w:val="center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noProof/>
          <w:color w:val="1D478E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4762500" cy="3175000"/>
            <wp:effectExtent l="19050" t="0" r="0" b="0"/>
            <wp:docPr id="7" name="Рисунок 2" descr="https://skelet-info.org/wp-content/uploads/2017/03/%D0%9A%D0%BE%D1%80%D0%B1%D0%B0%D0%BD-%D0%9A%D0%B0%D0%BC%D0%B5%D0%BD%D0%B5%D1%86%D0%BA%D0%B8%D0%B9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kelet-info.org/wp-content/uploads/2017/03/%D0%9A%D0%BE%D1%80%D0%B1%D0%B0%D0%BD-%D0%9A%D0%B0%D0%BC%D0%B5%D0%BD%D0%B5%D1%86%D0%BA%D0%B8%D0%B9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763" w:rsidRDefault="00236763" w:rsidP="00236763">
      <w:pPr>
        <w:pStyle w:val="wp-caption-text"/>
        <w:shd w:val="clear" w:color="auto" w:fill="F6F6F6"/>
        <w:spacing w:before="0" w:beforeAutospacing="0" w:after="0" w:afterAutospacing="0"/>
        <w:jc w:val="center"/>
        <w:rPr>
          <w:rFonts w:ascii="Arial" w:hAnsi="Arial" w:cs="Arial"/>
          <w:color w:val="555555"/>
          <w:sz w:val="22"/>
          <w:szCs w:val="22"/>
        </w:rPr>
      </w:pPr>
      <w:r>
        <w:rPr>
          <w:rFonts w:ascii="Arial" w:hAnsi="Arial" w:cs="Arial"/>
          <w:color w:val="555555"/>
          <w:sz w:val="22"/>
          <w:szCs w:val="22"/>
        </w:rPr>
        <w:t xml:space="preserve">Геннадий </w:t>
      </w:r>
      <w:proofErr w:type="spellStart"/>
      <w:r>
        <w:rPr>
          <w:rFonts w:ascii="Arial" w:hAnsi="Arial" w:cs="Arial"/>
          <w:color w:val="555555"/>
          <w:sz w:val="22"/>
          <w:szCs w:val="22"/>
        </w:rPr>
        <w:t>Корбан</w:t>
      </w:r>
      <w:proofErr w:type="spellEnd"/>
      <w:r>
        <w:rPr>
          <w:rFonts w:ascii="Arial" w:hAnsi="Arial" w:cs="Arial"/>
          <w:color w:val="555555"/>
          <w:sz w:val="22"/>
          <w:szCs w:val="22"/>
        </w:rPr>
        <w:t xml:space="preserve"> и главный раввин Днепропетровской общины «</w:t>
      </w:r>
      <w:proofErr w:type="spellStart"/>
      <w:r>
        <w:rPr>
          <w:rFonts w:ascii="Arial" w:hAnsi="Arial" w:cs="Arial"/>
          <w:color w:val="555555"/>
          <w:sz w:val="22"/>
          <w:szCs w:val="22"/>
        </w:rPr>
        <w:t>Хабад</w:t>
      </w:r>
      <w:proofErr w:type="spellEnd"/>
      <w:r>
        <w:rPr>
          <w:rFonts w:ascii="Arial" w:hAnsi="Arial" w:cs="Arial"/>
          <w:color w:val="555555"/>
          <w:sz w:val="22"/>
          <w:szCs w:val="22"/>
        </w:rPr>
        <w:t xml:space="preserve">» </w:t>
      </w:r>
      <w:proofErr w:type="spellStart"/>
      <w:r>
        <w:rPr>
          <w:rFonts w:ascii="Arial" w:hAnsi="Arial" w:cs="Arial"/>
          <w:color w:val="555555"/>
          <w:sz w:val="22"/>
          <w:szCs w:val="22"/>
        </w:rPr>
        <w:t>Шмуэль</w:t>
      </w:r>
      <w:proofErr w:type="spellEnd"/>
      <w:r>
        <w:rPr>
          <w:rFonts w:ascii="Arial" w:hAnsi="Arial" w:cs="Arial"/>
          <w:color w:val="555555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555555"/>
          <w:sz w:val="22"/>
          <w:szCs w:val="22"/>
        </w:rPr>
        <w:t>Каминецкий</w:t>
      </w:r>
      <w:proofErr w:type="spellEnd"/>
      <w:r>
        <w:rPr>
          <w:rFonts w:ascii="Arial" w:hAnsi="Arial" w:cs="Arial"/>
          <w:color w:val="555555"/>
          <w:sz w:val="22"/>
          <w:szCs w:val="22"/>
        </w:rPr>
        <w:t xml:space="preserve"> на праздновании </w:t>
      </w:r>
      <w:proofErr w:type="spellStart"/>
      <w:r>
        <w:rPr>
          <w:rFonts w:ascii="Arial" w:hAnsi="Arial" w:cs="Arial"/>
          <w:color w:val="555555"/>
          <w:sz w:val="22"/>
          <w:szCs w:val="22"/>
        </w:rPr>
        <w:t>Хануки</w:t>
      </w:r>
      <w:proofErr w:type="spellEnd"/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proofErr w:type="gramStart"/>
      <w:r>
        <w:rPr>
          <w:rFonts w:ascii="Arial" w:hAnsi="Arial" w:cs="Arial"/>
          <w:color w:val="555555"/>
          <w:sz w:val="28"/>
          <w:szCs w:val="28"/>
        </w:rPr>
        <w:t xml:space="preserve">До того, как стать «человеком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Коломойского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», Геннадий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работал на многих заказчиков – например, на Сергея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Таруту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(</w:t>
      </w:r>
      <w:r>
        <w:rPr>
          <w:rStyle w:val="a6"/>
          <w:rFonts w:ascii="Arial" w:eastAsiaTheme="majorEastAsia" w:hAnsi="Arial" w:cs="Arial"/>
          <w:color w:val="555555"/>
        </w:rPr>
        <w:t>подробнее о нем читайте в </w:t>
      </w:r>
      <w:hyperlink r:id="rId9" w:history="1">
        <w:r>
          <w:rPr>
            <w:rStyle w:val="a6"/>
            <w:rFonts w:ascii="Arial" w:eastAsiaTheme="majorEastAsia" w:hAnsi="Arial" w:cs="Arial"/>
            <w:color w:val="1D478E"/>
          </w:rPr>
          <w:t xml:space="preserve">Сергей </w:t>
        </w:r>
        <w:proofErr w:type="spellStart"/>
        <w:r>
          <w:rPr>
            <w:rStyle w:val="a6"/>
            <w:rFonts w:ascii="Arial" w:eastAsiaTheme="majorEastAsia" w:hAnsi="Arial" w:cs="Arial"/>
            <w:color w:val="1D478E"/>
          </w:rPr>
          <w:t>Тарута</w:t>
        </w:r>
        <w:proofErr w:type="spellEnd"/>
        <w:r>
          <w:rPr>
            <w:rStyle w:val="a6"/>
            <w:rFonts w:ascii="Arial" w:eastAsiaTheme="majorEastAsia" w:hAnsi="Arial" w:cs="Arial"/>
            <w:color w:val="1D478E"/>
          </w:rPr>
          <w:t>.</w:t>
        </w:r>
        <w:proofErr w:type="gramEnd"/>
        <w:r>
          <w:rPr>
            <w:rStyle w:val="a6"/>
            <w:rFonts w:ascii="Arial" w:eastAsiaTheme="majorEastAsia" w:hAnsi="Arial" w:cs="Arial"/>
            <w:color w:val="1D478E"/>
          </w:rPr>
          <w:t xml:space="preserve"> </w:t>
        </w:r>
        <w:proofErr w:type="gramStart"/>
        <w:r>
          <w:rPr>
            <w:rStyle w:val="a6"/>
            <w:rFonts w:ascii="Arial" w:eastAsiaTheme="majorEastAsia" w:hAnsi="Arial" w:cs="Arial"/>
            <w:color w:val="1D478E"/>
          </w:rPr>
          <w:t>Тайный координатор украинских олигархов</w:t>
        </w:r>
      </w:hyperlink>
      <w:r>
        <w:rPr>
          <w:rFonts w:ascii="Arial" w:hAnsi="Arial" w:cs="Arial"/>
          <w:color w:val="555555"/>
          <w:sz w:val="28"/>
          <w:szCs w:val="28"/>
        </w:rPr>
        <w:t>).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Но кинул того в самый разгар войны за Днепропетровский трубный завод и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Днепродзержинский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комбинат Петровского, когда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предложил ему больше. Со столь подмоченной репутацией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Корбану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было бы уже проблематично саму искать новых клиентов, так что ему оставалось одно – работать на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и дальше. К его счастью, бизнес-планы у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Коломойского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были просто императорские, так что работы у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всегда было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невпроворот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. Однако отметим: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всегда был лишь «личным </w:t>
      </w:r>
      <w:proofErr w:type="spellStart"/>
      <w:proofErr w:type="gramStart"/>
      <w:r>
        <w:rPr>
          <w:rFonts w:ascii="Arial" w:hAnsi="Arial" w:cs="Arial"/>
          <w:color w:val="555555"/>
          <w:sz w:val="28"/>
          <w:szCs w:val="28"/>
        </w:rPr>
        <w:t>бизнес-киллером</w:t>
      </w:r>
      <w:proofErr w:type="spellEnd"/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»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Коломойского</w:t>
      </w:r>
      <w:proofErr w:type="spellEnd"/>
      <w:r>
        <w:rPr>
          <w:rFonts w:ascii="Arial" w:hAnsi="Arial" w:cs="Arial"/>
          <w:color w:val="555555"/>
          <w:sz w:val="28"/>
          <w:szCs w:val="28"/>
        </w:rPr>
        <w:t>, но никак не равным партнером и другом как Боголюбов, он всегда стоял на ступеньку ниже совладельцев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». Положение в этой иерархии Бориса Филатова было еще ниже – ведь он много лет работал на Геннадия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>, сначала юристом, а потом адвокатом в его «Славутич-регистратор». О чем сегодня Филатов тоже предпочитает не вспоминать.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Филатов активно помогал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Привату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отнимать бывший бизнес Лазаренко, и одним из первых крупных «отжимов» была борьба за Южный горно-обогатительный комбинат (ГОК). Она развернулась уже в 1999-м и длилась два года. Сначала Тимошенко пыталась продать 60% акций Южного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ГОКа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олигарху Новинскому (</w:t>
      </w:r>
      <w:r>
        <w:rPr>
          <w:rStyle w:val="a6"/>
          <w:rFonts w:ascii="Arial" w:eastAsiaTheme="majorEastAsia" w:hAnsi="Arial" w:cs="Arial"/>
          <w:color w:val="555555"/>
        </w:rPr>
        <w:t xml:space="preserve">подробнее о нем </w:t>
      </w:r>
      <w:r>
        <w:rPr>
          <w:rStyle w:val="a6"/>
          <w:rFonts w:ascii="Arial" w:eastAsiaTheme="majorEastAsia" w:hAnsi="Arial" w:cs="Arial"/>
          <w:color w:val="555555"/>
        </w:rPr>
        <w:lastRenderedPageBreak/>
        <w:t xml:space="preserve">читайте </w:t>
      </w:r>
      <w:proofErr w:type="gramStart"/>
      <w:r>
        <w:rPr>
          <w:rStyle w:val="a6"/>
          <w:rFonts w:ascii="Arial" w:eastAsiaTheme="majorEastAsia" w:hAnsi="Arial" w:cs="Arial"/>
          <w:color w:val="555555"/>
        </w:rPr>
        <w:t>в</w:t>
      </w:r>
      <w:proofErr w:type="gramEnd"/>
      <w:r>
        <w:rPr>
          <w:rStyle w:val="a6"/>
          <w:rFonts w:ascii="Arial" w:eastAsiaTheme="majorEastAsia" w:hAnsi="Arial" w:cs="Arial"/>
          <w:color w:val="555555"/>
        </w:rPr>
        <w:t> </w:t>
      </w:r>
      <w:hyperlink r:id="rId10" w:history="1">
        <w:proofErr w:type="gramStart"/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>Вадим</w:t>
        </w:r>
        <w:proofErr w:type="gramEnd"/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 xml:space="preserve"> Новинский: из рейдеров в миротворцы</w:t>
        </w:r>
      </w:hyperlink>
      <w:r>
        <w:rPr>
          <w:rFonts w:ascii="Arial" w:hAnsi="Arial" w:cs="Arial"/>
          <w:color w:val="555555"/>
          <w:sz w:val="28"/>
          <w:szCs w:val="28"/>
        </w:rPr>
        <w:t>), но атака рейдеров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сорвал сделку. Затем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и Филатов сумели заполучить для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часть акций ГОК, после было использовано «размытие», перекупка и прочие рейдерские штучки. А увенчалось все осенью 2001 года традиционным «внеплановым» собранием акционеров, которое сместило старый наблюдательный совет ГОК, оставшийся еще от ЕЭСУ (в том числе Юрия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Вилкула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  — отца Александра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Вилкула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), и заменой его на новый наблюдательный совет во главе с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Корбаном</w:t>
      </w:r>
      <w:proofErr w:type="spellEnd"/>
      <w:r>
        <w:rPr>
          <w:rFonts w:ascii="Arial" w:hAnsi="Arial" w:cs="Arial"/>
          <w:color w:val="555555"/>
          <w:sz w:val="28"/>
          <w:szCs w:val="28"/>
        </w:rPr>
        <w:t>. Правда, потом отряды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титушек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 Новинского пытались отбить офис ГОК, а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титушки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их контратаковали, но это уже не изменило главного: ЕЭСУ потеряла комбинат. Вскоре свою работу на нем (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замначальника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по финансам) потерял и Александр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Вилкул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, который нашел себе должность на Центральном ГОК – перейдя, таким образом, на «службу» к Ринату Ахметову. Вот, собственно, история о том, как и из-за чего Борис Филатов и Геннадий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с одной стороны, и отец с сыном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Вилкулы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с другой, поссорились на долгие годы. Но борьба за наследство Лазаренко на этом не заканчивалась.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 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Style w:val="a4"/>
          <w:rFonts w:ascii="Arial" w:hAnsi="Arial" w:cs="Arial"/>
          <w:color w:val="555555"/>
          <w:sz w:val="28"/>
          <w:szCs w:val="28"/>
        </w:rPr>
        <w:t>Пятнадцать человек на сундук экс-премьера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Крупные предприятия ЕЭСУ были частью распроданы Тимошенко, частью растащены другими олигархами. Почему ни одно из них не «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прикарманили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» себе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и Филатов, а «отжимали» их для других? Действительно, если взять, к примеру.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>, то у него имеются пакеты акций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Укртелекома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»,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Укрнафты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»,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Днепроблэнерго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»,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Киевэнерго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»,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АвтоЗАЗа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», «Стирола»,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Хартрона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», УНИАН и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Главред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 (акционером последних двух является также Филатов), но ни один из них не является контрольным. Это одна из особенностей украинского бизнеса, выстроенного на системе связей, противовесов и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договорняков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». Все рейдеры-исполнители (чужих заказов) как бы знали свое место и не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разевали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рот на рыбу, которую они не могли проглотить – довольствуясь гонорарами за проделанную работу (в том числе небольшой долей «отжатых» предприятий) и более мелким уловом.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Для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и Филатова таким уловом стала днепропетровская недвижимость Павла Лазаренко. Но её «отжим» растянулся на добрых десять лет, потому что «сокровища» не лежали бесхозными: они были записаны на родственников и доверенных лиц экс-премьера, и имели «охрану» в лице его брата Ивана Лазаренко, возглавлявшего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в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Днепропетровском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облсовете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фракцию «Громады», которая имела некоторую поддержку регионалов (позволившую Ивану Лазаренко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lastRenderedPageBreak/>
        <w:t>избраться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заместителем председателя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облсовета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). Само существование этой фракции, по данным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SKELET-info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, в значительной мере зиждилось на способности Ивана Лазаренко убеждать соратников в возможности скорого возвращения его брата из Америки обратно в Украину – после чего начнется отмщение врагам и предателям и раздача наград верным чадам. Вера в это была столь сильна, что на местных выборах 2006 года «Громада» умудрилась включить Павла Лазаренко в свой список, а затем наделить мандатом депутата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облсовета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>. Как видите, сравнительно недавнее «заочное» избрание депутатов Надежды Савченко, сидевшей в этой время в российской тюрьме, было не первым прецедентом такого рода.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Но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с Филатовым сочли, что такие прецеденты нужно давить в зародыше. «Делом Лазаренко» в Украине непосредственно занялся бывший сотрудник «Содружества» и ЕЭСУ Борис Филатов, который теперь являлся адвокатом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и юристом «Славутич-регистратора», а с 2004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года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еще заделавшегося журналистом – автором и ведущим программы «Губернские хроники» на 9-м телеканале. И вот приятная неожиданность: Филатов собирался всего лишь использовать эту передачу для информационных атак и манипуляции общественным мнением (что так полезно в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рейдерстве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), а оказалось, что некоторые зрители начали считать его борцом с коррупцией и правозащитником! Добавим: а в конце 2005-го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Фиталов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стал официальным долларовым миллионером. Теперь успешный адвокат мог себе позволить и на мотоцикле по разным странам поездить, и в собственной телепередаче поумничать.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Но, не ограничиваясь журналистками «разоблачениями» сидящего за океаном Лазаренко, Филатов в июле 2006 года добился судебного решения о досрочном прекращении депутатских полномочий Павла Лазаренко — как несколько лет не проживающего в Украине. Это был чисто психологический ход против днепропетровской «Громады» и верующих во второе пришествие Павла Ивановича.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В следующий раз журналист и юрист Борис Филатов выступил против Лазаренко в ноябре 2009 года, причем в качестве представителя «свидетеля» (коим оказался Геннадий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>), Филатов летал в Калифорнию на судебное заседание, на котором решалась дальнейшая судьба заключенного. Так как темой суда было рассмотрение сокращения тюремного срока, то для днепропетровских рейдеров возникала угроза досрочного освобождения Лазаренко – что могло породить для них массу неприятностей. А волноваться было за что: большой днепропетровский передел не обошелся без крови, рейдеры гибли один за другим, словно пираты из «Острова сокровищ».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lastRenderedPageBreak/>
        <w:t xml:space="preserve">После войны за днепропетровский рынок «Озерки» (вторая половина) 2006 года, в ходе которой были убиты российский олигарх Максим Курочкин (Макс Бешеный) и несколько его помощников, победившая рейдерская команда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Корбана-Филатова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, в которую также входили Вячеслав Брагинский и Геннадий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Аксельрод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, решила-таки наложить лапу на недвижимость семьи Лазаренко. Ситуация благоволила: в связи с большим политическим кризисом в Киеве (весна-лето 2007), регионалам было не до поддержки днепропетровской «Громады», зато у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Корбана-Филатова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руки как раз освободились.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Методы отъема недвижимости использовали разные. Например, магазин «Лотос» в 1995-м был приватизирован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лазаренковской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Днепронефть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», а в 1998-99 магазин записали на нового владельца, как раз перед поглощением компании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Приватом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». А в 2007-м юридический гений Борис Филатов решением суда вернул «Лотос»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Днепронефти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», то есть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Привату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 — после чего все получили свою долю от этой более чем удачной сделке. Всего же в течение 2006-2009 г.г. «семья» Лазаренко лишилась в Днепропетровске аптечной сети, двух торговых центров, офисного здания на Комсомольской-58, отелей «Европейский» и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Астория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Люкс». А вот при захвате ЦУМа и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Астории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 к ловкому адвокату Филатову, защищавшего интересы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Днепронефти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», присоединился журналист Филатов – который обрушился на американского адвоката Мартина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Гарбуза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>, прибывшего защищать эти объекты от рейдерского захвата.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Интересно, что захват отелей, а также «Лотоса» осуществлялся через фирмы Вячеслава Брагинского, который был убит 13 октября 2009 года. Убийство вызвало огромный резонанс — ведь Брагинский работал с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Приватом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 как еще один рейдер, специализировавшийся на патентных правах и решавший вопросы очень высокого уровня. В СМИ начали раздувать версию о том, что это месть московских бандитов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Привату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за убийство Курочкина, чуть позже Геннадий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заявил, что это месть Павла Лазаренко, который якобы даже сидя в тюремной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камере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плетет сети всемирного заговора. Но вот какой факт удалось установить потом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SKELET-info</w:t>
      </w:r>
      <w:proofErr w:type="spellEnd"/>
      <w:r>
        <w:rPr>
          <w:rFonts w:ascii="Arial" w:hAnsi="Arial" w:cs="Arial"/>
          <w:color w:val="555555"/>
          <w:sz w:val="28"/>
          <w:szCs w:val="28"/>
        </w:rPr>
        <w:t>: сразу после захватов гостиниц их вывели из собственности фирм, контролируемых Брагинским (а он выступал и от имени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Днепронефти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») в собственность собственности фирмы «Манхеттен» — принадлежащей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Корбану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и Филатову. Было выдвинуто предположение, что Брагинский решил продать свою долю «отжатой» недвижимости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Корбану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и Филатову. Но вот заплатили ли они ему за неё деньги, осталось неизвестным.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noProof/>
          <w:color w:val="1D478E"/>
          <w:sz w:val="28"/>
          <w:szCs w:val="28"/>
        </w:rPr>
        <w:lastRenderedPageBreak/>
        <w:drawing>
          <wp:inline distT="0" distB="0" distL="0" distR="0">
            <wp:extent cx="4762500" cy="2603500"/>
            <wp:effectExtent l="19050" t="0" r="0" b="0"/>
            <wp:docPr id="3" name="Рисунок 3" descr="https://skelet-info.org/wp-content/uploads/2017/03/%D0%A4%D0%B8%D0%BB%D0%B0%D1%82%D0%BE%D0%B2%D0%A4%D0%911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elet-info.org/wp-content/uploads/2017/03/%D0%A4%D0%B8%D0%BB%D0%B0%D1%82%D0%BE%D0%B2%D0%A4%D0%911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0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noProof/>
          <w:color w:val="1D478E"/>
          <w:sz w:val="28"/>
          <w:szCs w:val="28"/>
        </w:rPr>
        <w:drawing>
          <wp:inline distT="0" distB="0" distL="0" distR="0">
            <wp:extent cx="2857500" cy="3822700"/>
            <wp:effectExtent l="19050" t="0" r="0" b="0"/>
            <wp:docPr id="4" name="Рисунок 4" descr="https://skelet-info.org/wp-content/uploads/2017/03/%D0%93%D0%B5%D0%BD%D0%BD%D0%B0%D0%B4%D0%B8%D0%B9-%D0%90%D0%BA%D1%81%D0%B5%D0%BB%D1%8C%D1%80%D0%BE%D0%B4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kelet-info.org/wp-content/uploads/2017/03/%D0%93%D0%B5%D0%BD%D0%BD%D0%B0%D0%B4%D0%B8%D0%B9-%D0%90%D0%BA%D1%81%D0%B5%D0%BB%D1%8C%D1%80%D0%BE%D0%B4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2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55555"/>
          <w:sz w:val="28"/>
          <w:szCs w:val="28"/>
        </w:rPr>
        <w:t xml:space="preserve">А 14 апреля 2012 года в Днепропетровске был убит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Геннадий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Аксельрод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–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которого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называли самым интеллектуальным и интеллигентным из четверки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приватовских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рейдеров, и наиболее уважаемым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Коломойским</w:t>
      </w:r>
      <w:proofErr w:type="spellEnd"/>
      <w:r>
        <w:rPr>
          <w:rFonts w:ascii="Arial" w:hAnsi="Arial" w:cs="Arial"/>
          <w:color w:val="555555"/>
          <w:sz w:val="28"/>
          <w:szCs w:val="28"/>
        </w:rPr>
        <w:t>. Во многом потому, что он занимался проектированием и строительством Днепропетровского центра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Менора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», и вообще занимался строительным бизнесом, хотя и не всегда удачно. Разумеется, что СМИ, близкие к Филатову и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Корбану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, сразу запустили версию «мести», но теперь уже кидали намеки не только в сторону Лазаренко, но и в губернатора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Вилкула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. А между тем, своей строительной компанией ООО «ГУМ», а также некоторыми другими предприятиями,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Аксельрод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владел на паях с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Корбаном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. Что, естественно, породило нехорошие слухи о том, что якобы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поступает со своими партнерами, </w:t>
      </w:r>
      <w:r>
        <w:rPr>
          <w:rFonts w:ascii="Arial" w:hAnsi="Arial" w:cs="Arial"/>
          <w:color w:val="555555"/>
          <w:sz w:val="28"/>
          <w:szCs w:val="28"/>
        </w:rPr>
        <w:lastRenderedPageBreak/>
        <w:t>словно капитан Флинт с зарывшими сундук матросами. И роль следующей жертвы «мести Лазаренко» пророчили Борису Филатову…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 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 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Style w:val="a4"/>
          <w:rFonts w:ascii="Arial" w:hAnsi="Arial" w:cs="Arial"/>
          <w:color w:val="555555"/>
          <w:sz w:val="28"/>
          <w:szCs w:val="28"/>
        </w:rPr>
        <w:t>«Мы вас научим родину любить!»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Вполне естественно, что сразу после того как в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Евромайдан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решил вложиться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Коломойский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, о «защите европейского выбора» загомонил и Борис Филатов. Более того, на Филатова и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была возложена задача организации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Евромайдана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в Днепропетровске, центром которого должен был стать принадлежащий им торговый центр «Пассаж». Уже развернули экран, начали готовить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сцену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… но затем Филатов с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Корбаном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изменили планы и в январе 2014-го заявили о своем намерении покинуть Украину в связи с политическими преследованиями со стороны вице-премьера Александра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Вилкула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. До эмиграции дело так и не дошло, зато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самопиар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получился неплохой.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Но куда более интересным была политическая и психологическая трансформация Бориса Филатова, который в феврале 2014-го предстал в образе радикального и безжалостного «патриота» с уклоном в «русскоязычный украинской национализм», к тому же начавшего грубить и хамить.</w:t>
      </w:r>
      <w:proofErr w:type="gramEnd"/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В то время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,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как только что вышедший из тюрьмы Игорь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Мосийчук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(</w:t>
      </w:r>
      <w:r>
        <w:rPr>
          <w:rStyle w:val="a6"/>
          <w:rFonts w:ascii="Arial" w:eastAsiaTheme="majorEastAsia" w:hAnsi="Arial" w:cs="Arial"/>
          <w:color w:val="555555"/>
        </w:rPr>
        <w:t>подробнее о нем читайте в </w:t>
      </w:r>
      <w:hyperlink r:id="rId15" w:history="1"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 xml:space="preserve">Игорь </w:t>
        </w:r>
        <w:proofErr w:type="spellStart"/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>Мосийчук</w:t>
        </w:r>
        <w:proofErr w:type="spellEnd"/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 xml:space="preserve">. </w:t>
        </w:r>
        <w:proofErr w:type="gramStart"/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>С чего начинал один из главных «радикалов» Украины</w:t>
        </w:r>
      </w:hyperlink>
      <w:r>
        <w:rPr>
          <w:rFonts w:ascii="Arial" w:hAnsi="Arial" w:cs="Arial"/>
          <w:color w:val="555555"/>
          <w:sz w:val="28"/>
          <w:szCs w:val="28"/>
        </w:rPr>
        <w:t xml:space="preserve">) грозил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крымчанам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«поездами дружбы», подогревая страсти, новоназначенный вице-губернатор Днепропетровска (заместитель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Коломойского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) Борис Филатов решил поддержать традицию новой власти и выступил в своем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блоге</w:t>
      </w:r>
      <w:proofErr w:type="spellEnd"/>
      <w:r>
        <w:rPr>
          <w:rFonts w:ascii="Arial" w:hAnsi="Arial" w:cs="Arial"/>
          <w:color w:val="555555"/>
          <w:sz w:val="28"/>
          <w:szCs w:val="28"/>
        </w:rPr>
        <w:t>.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Где написал следующее: «никаких десантов с Майдана, никаких экстремистских заявлений, нужно давать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мразям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любые обещания, гарантии и идти на любые уступки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…А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вешать…вешать их будем потом». Предложение вешать политических оппонентов от якобы сторонника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евроинтеграции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и демократии» звучало дико. Но хуже всего, что призыв вешать, исходящий от представителя новой власти, был немедленно услышан СМИ России, Крыма и Донбасса – и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киселевы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начали немедленно «набрасывать на вентилятор», усиливая панические и антиукраинские настроения на юге и востоке страны.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 xml:space="preserve">Филатова это не волновало, поскольку вместе с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Корбаном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он занялся опекой «Правого сектора» и его лидера Дмитрия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Яроша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(</w:t>
      </w:r>
      <w:hyperlink r:id="rId16" w:history="1"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 xml:space="preserve">подробнее о нем читайте в </w:t>
        </w:r>
        <w:proofErr w:type="spellStart"/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>Ярош</w:t>
        </w:r>
        <w:proofErr w:type="spellEnd"/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 xml:space="preserve"> и Правый сектор.</w:t>
        </w:r>
        <w:proofErr w:type="gramEnd"/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 xml:space="preserve"> </w:t>
        </w:r>
        <w:proofErr w:type="gramStart"/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>На кого работаем?</w:t>
        </w:r>
      </w:hyperlink>
      <w:r>
        <w:rPr>
          <w:rFonts w:ascii="Arial" w:hAnsi="Arial" w:cs="Arial"/>
          <w:color w:val="555555"/>
          <w:sz w:val="28"/>
          <w:szCs w:val="28"/>
        </w:rPr>
        <w:t>), с целью использовать радикальных националистов для обороны Днепропетровска от «ползучего сепаратизма».</w:t>
      </w:r>
      <w:proofErr w:type="gramEnd"/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lastRenderedPageBreak/>
        <w:t> </w:t>
      </w:r>
    </w:p>
    <w:p w:rsidR="00236763" w:rsidRDefault="00236763" w:rsidP="00236763">
      <w:pPr>
        <w:shd w:val="clear" w:color="auto" w:fill="F6F6F6"/>
        <w:jc w:val="center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noProof/>
          <w:color w:val="1D478E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4762500" cy="4064000"/>
            <wp:effectExtent l="19050" t="0" r="0" b="0"/>
            <wp:docPr id="2" name="Рисунок 5" descr="https://skelet-info.org/wp-content/uploads/2017/03/%D0%A4%D0%B8%D0%BB%D0%B0%D1%82%D0%BE%D0%B2-%D0%AF%D1%80%D0%BE%D1%88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kelet-info.org/wp-content/uploads/2017/03/%D0%A4%D0%B8%D0%BB%D0%B0%D1%82%D0%BE%D0%B2-%D0%AF%D1%80%D0%BE%D1%88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0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763" w:rsidRDefault="00236763" w:rsidP="00236763">
      <w:pPr>
        <w:pStyle w:val="wp-caption-text"/>
        <w:shd w:val="clear" w:color="auto" w:fill="F6F6F6"/>
        <w:spacing w:before="0" w:beforeAutospacing="0" w:after="0" w:afterAutospacing="0"/>
        <w:jc w:val="center"/>
        <w:rPr>
          <w:rFonts w:ascii="Arial" w:hAnsi="Arial" w:cs="Arial"/>
          <w:color w:val="555555"/>
          <w:sz w:val="22"/>
          <w:szCs w:val="22"/>
        </w:rPr>
      </w:pPr>
      <w:r>
        <w:rPr>
          <w:rFonts w:ascii="Arial" w:hAnsi="Arial" w:cs="Arial"/>
          <w:color w:val="555555"/>
          <w:sz w:val="22"/>
          <w:szCs w:val="22"/>
        </w:rPr>
        <w:t xml:space="preserve">Борис Филатов со своим другом Дмитрием </w:t>
      </w:r>
      <w:proofErr w:type="spellStart"/>
      <w:r>
        <w:rPr>
          <w:rFonts w:ascii="Arial" w:hAnsi="Arial" w:cs="Arial"/>
          <w:color w:val="555555"/>
          <w:sz w:val="22"/>
          <w:szCs w:val="22"/>
        </w:rPr>
        <w:t>Ярошем</w:t>
      </w:r>
      <w:proofErr w:type="spellEnd"/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Почему из всех вариантов патриотизма был выбран именно этот, сказать трудно. Имеется мнение, что формула «если ты русофоб – значит ты украинский патриот» была расценена как наиболее простая и эффективная в условиях, когда взывать к более высоким формам патриотизма было некогда. На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пророссийский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шовинизм решили ответить украинским национализмом, но понимали ли при этом, что эти сталкивающиеся противоположности усиливают друг друга, раскалывая и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радикализуя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граждан Украины?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Дальше было еще хуже. Источники сообщали, что несколько провокационных налетов «Правого сектора» (на джипах с пулеметами) на блокпосты боевиков сепаратистов в районе Славянска в апреле 2014 года ставили своей задачей именно спровоцировать начало боевых столкновений – что и случилось. Делалось это якобы для того, чтобы сорвать начавшийся диалог между боевиками и украинскими военными, не допустить их «братания» и дальнейшего продвижения боевиков в сторону Днепропетровска. Правда это или же только слухи,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однако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в течение 2014 года действиями «Правого сектора», а также формирующимся батальоном «Днепр», фактически руководили их спонсоры и кураторы – Филатов и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. А как затем заявил СМИ один из комбатов, </w:t>
      </w:r>
      <w:r>
        <w:rPr>
          <w:rFonts w:ascii="Arial" w:hAnsi="Arial" w:cs="Arial"/>
          <w:color w:val="555555"/>
          <w:sz w:val="28"/>
          <w:szCs w:val="28"/>
        </w:rPr>
        <w:lastRenderedPageBreak/>
        <w:t xml:space="preserve">фатальный приказ о скорейшем захвате Иловайска (закончившегося страшным «котлом») был отдан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Корбаном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5 августа 2014 года на военном совещании командиров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добробатов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. Горький парадокс в том, что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тогда был лишь «руководителем аппарата главы ОГА», а его опыт боевых действий сводился только к командованию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титушками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», штурмовавших офисы предприятий.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Существует и версия связи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Коломойского-Корбана-Филатова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в контрабанде органов, которые успешно «добывались»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Ярошем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на полях сражений.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Еще большим парадоксом выглядело создание партии «УКРОП» (</w:t>
      </w:r>
      <w:r>
        <w:rPr>
          <w:rStyle w:val="a6"/>
          <w:rFonts w:ascii="Arial" w:eastAsiaTheme="majorEastAsia" w:hAnsi="Arial" w:cs="Arial"/>
          <w:color w:val="555555"/>
        </w:rPr>
        <w:t>украинское объединение патриотов, подробнее о нём — </w:t>
      </w:r>
      <w:hyperlink r:id="rId19" w:history="1"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>УКРОП — днепропетровские патриоты «в законе»</w:t>
        </w:r>
      </w:hyperlink>
      <w:r>
        <w:rPr>
          <w:rFonts w:ascii="Arial" w:hAnsi="Arial" w:cs="Arial"/>
          <w:color w:val="555555"/>
          <w:sz w:val="28"/>
          <w:szCs w:val="28"/>
        </w:rPr>
        <w:t>), начавшейся с фракционного объединения нескольких избиравшихся осенью 2014 года депутатов: рейдера Бориса Филатова в окружении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правосеков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Яроша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и Березы, и «патриотического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гопника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Парасюка. При этом лидером партии вскоре стал Геннадий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>! Именно от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УКРОПа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выдвигался кандидатом в мэры Чернигова (где он тщетно подкупал избирателей гречкой), а потом Киева (он набрал 2,6% голосов). Выступал он против ставленника Блока Петра Порошенко, юного мажора — «свадебного генерала» Сергея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Березенко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(</w:t>
      </w:r>
      <w:r>
        <w:rPr>
          <w:rStyle w:val="a6"/>
          <w:rFonts w:ascii="Arial" w:eastAsiaTheme="majorEastAsia" w:hAnsi="Arial" w:cs="Arial"/>
          <w:color w:val="555555"/>
        </w:rPr>
        <w:t>подробнее о нём — </w:t>
      </w:r>
      <w:hyperlink r:id="rId20" w:history="1"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 xml:space="preserve">Две биографии Сергея </w:t>
        </w:r>
        <w:proofErr w:type="spellStart"/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>Березенко</w:t>
        </w:r>
        <w:proofErr w:type="spellEnd"/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 xml:space="preserve">: как политик «нового поколения» </w:t>
        </w:r>
        <w:proofErr w:type="spellStart"/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>пиарится</w:t>
        </w:r>
        <w:proofErr w:type="spellEnd"/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 xml:space="preserve"> в США</w:t>
        </w:r>
      </w:hyperlink>
      <w:r>
        <w:rPr>
          <w:rFonts w:ascii="Arial" w:hAnsi="Arial" w:cs="Arial"/>
          <w:color w:val="555555"/>
          <w:sz w:val="28"/>
          <w:szCs w:val="28"/>
        </w:rPr>
        <w:t xml:space="preserve">). Зато политическая карьера Филатова была удачной: осенью 2015 года его избрали мэром Днепропетровска (его главным противником был Александр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Вилкул</w:t>
      </w:r>
      <w:proofErr w:type="spellEnd"/>
      <w:r>
        <w:rPr>
          <w:rFonts w:ascii="Arial" w:hAnsi="Arial" w:cs="Arial"/>
          <w:color w:val="555555"/>
          <w:sz w:val="28"/>
          <w:szCs w:val="28"/>
        </w:rPr>
        <w:t>), который он вскоре переименует в просто Днепр. Победу Филатову обеспечивали три фактора: его слава тележурналиста, его поддержка «Блоком Порошенко», с которым он начал активно сотрудничать, и поддержка «активистов-патриотов», угрожающе шумевших под окнами избирательных комиссий.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Победа еще сильнее вскружила голову Филатову. Мало того, что он продолжал публично оскорблять своих оппонентов (написав в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блоге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Александра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Вилкула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«в душе — ты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мразь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закомплексованная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, истеричная, самовлюбленная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мразь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»), так еще и окончательно потерял политические берега. Вскоре на всю Украину прогремит скандал: основатель партии «УКРОП», лучший друг лидеров «Правого сектора» Борис Филатов нанял себе начальником охраны бандита Евгения Тарана – чьи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титушки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зимой 2014 избивали днепропетровский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Евромайдан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. А еще одного криминального авторитета, ранее судимого за разбой и грабеж Михаила Лысенко,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Филатом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сделал одним из своих заместителей.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lastRenderedPageBreak/>
        <w:t xml:space="preserve">СМИ писали, что компанию «срывания покровов» против Филатова начал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Коломойский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– поскольку между хозяином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» и его теперь уже бывшими рейдерами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Корбаном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и Филатовым в течение 2015-2016 г.г. случился глубокий разрыв. Когда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Коломойский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поссорился с </w:t>
      </w:r>
      <w:hyperlink r:id="rId21" w:history="1"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>Порошенко</w:t>
        </w:r>
      </w:hyperlink>
      <w:r>
        <w:rPr>
          <w:rFonts w:ascii="Arial" w:hAnsi="Arial" w:cs="Arial"/>
          <w:color w:val="555555"/>
          <w:sz w:val="28"/>
          <w:szCs w:val="28"/>
        </w:rPr>
        <w:t xml:space="preserve"> и оказался на грани краха, то Филатов привычно кинул своего босса и начал наводить контакты с президентской «семьей», увлекая за собою и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. Фактически это грозило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Коломойскому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утратой Днепра как свой вотчины, переходом города под контроль команды Порошенко. В свою очередь в качестве благодарности от Киева Филатов имеет не только «охранную грамоту», но и щедрые финансовые подарки – например, 300 миллионов евро на достройку метрополитена. Причем, на Банковой уже дали понять, что не будут строго спрашивать с Филатова за их расход.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proofErr w:type="gramStart"/>
      <w:r>
        <w:rPr>
          <w:rFonts w:ascii="Arial" w:hAnsi="Arial" w:cs="Arial"/>
          <w:color w:val="555555"/>
          <w:sz w:val="28"/>
          <w:szCs w:val="28"/>
        </w:rPr>
        <w:t>Но он ставит не только на Порошенко: к концу 2016 года стало понятно, что Филатов решил поставить и на возможного фаворита будущих президентских выборов </w:t>
      </w:r>
      <w:hyperlink r:id="rId22" w:history="1">
        <w:r>
          <w:rPr>
            <w:rStyle w:val="a5"/>
            <w:rFonts w:ascii="Arial" w:hAnsi="Arial" w:cs="Arial"/>
            <w:i/>
            <w:iCs/>
            <w:color w:val="1D478E"/>
            <w:sz w:val="28"/>
            <w:szCs w:val="28"/>
          </w:rPr>
          <w:t>Андрея Садового</w:t>
        </w:r>
      </w:hyperlink>
      <w:r>
        <w:rPr>
          <w:rFonts w:ascii="Arial" w:hAnsi="Arial" w:cs="Arial"/>
          <w:color w:val="555555"/>
          <w:sz w:val="28"/>
          <w:szCs w:val="28"/>
        </w:rPr>
        <w:t xml:space="preserve">. Он «приютил» возле себя его человека Вячеслава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Мишалова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(сделав его секретарем горсовета), который с помощью Филатова начал прибирать к рукам тендерные схемы, ранее дававшие хорошие доходы «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Привату</w:t>
      </w:r>
      <w:proofErr w:type="spellEnd"/>
      <w:r>
        <w:rPr>
          <w:rFonts w:ascii="Arial" w:hAnsi="Arial" w:cs="Arial"/>
          <w:color w:val="555555"/>
          <w:sz w:val="28"/>
          <w:szCs w:val="28"/>
        </w:rPr>
        <w:t>».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Только за осень прошлого года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Мишалов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«выиграл» в Днепре тендеры на сумму более 200 миллионов гривен!</w:t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Коломойский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им этого не простил: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SKELET-info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знает версию, что он приложил руку к аресту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Корбана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– на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голову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которого посыпалась вся ответственность за рейдерские захваты, ведь их схема исключала всякую вину его заказчиков. Компанию ему должен был составить Борис Филатов, однако арестовать мэра было уже невозможно, и поэтому под ним начали шатать кресло.</w:t>
      </w:r>
      <w:r>
        <w:rPr>
          <w:rFonts w:ascii="Arial" w:hAnsi="Arial" w:cs="Arial"/>
          <w:color w:val="555555"/>
          <w:sz w:val="28"/>
          <w:szCs w:val="28"/>
        </w:rPr>
        <w:br/>
      </w:r>
    </w:p>
    <w:p w:rsidR="00236763" w:rsidRDefault="00236763" w:rsidP="00236763">
      <w:pPr>
        <w:pStyle w:val="a3"/>
        <w:shd w:val="clear" w:color="auto" w:fill="EDEDED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Но, несмотря на угрозу страшной мести теперь уже бывшего босса, Филатов чувствует себя уверенно и продолжает заниматься своей любой рейдерской деятельностью даже сидя в мэрском кресле. Например, «отжимая» коммунальное предприятие «АТУ». Не будет удивительным, если Филатов еще и вернется к своим телепередачам — и теперь главным персонажем его «разоблачений» будет уже не Павел Лазаренко, а Игорь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Коломойский</w:t>
      </w:r>
      <w:proofErr w:type="spellEnd"/>
      <w:r>
        <w:rPr>
          <w:rFonts w:ascii="Arial" w:hAnsi="Arial" w:cs="Arial"/>
          <w:color w:val="555555"/>
          <w:sz w:val="28"/>
          <w:szCs w:val="28"/>
        </w:rPr>
        <w:t>.</w:t>
      </w:r>
    </w:p>
    <w:p w:rsidR="00236763" w:rsidRDefault="00236763" w:rsidP="00236763">
      <w:pPr>
        <w:rPr>
          <w:sz w:val="40"/>
          <w:szCs w:val="40"/>
        </w:rPr>
      </w:pPr>
    </w:p>
    <w:p w:rsidR="008873AA" w:rsidRDefault="008873AA"/>
    <w:sectPr w:rsidR="008873AA" w:rsidSect="00887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236763"/>
    <w:rsid w:val="001711D3"/>
    <w:rsid w:val="00236763"/>
    <w:rsid w:val="003F6697"/>
    <w:rsid w:val="008873AA"/>
    <w:rsid w:val="00D6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6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6763"/>
    <w:rPr>
      <w:b/>
      <w:bCs/>
    </w:rPr>
  </w:style>
  <w:style w:type="character" w:styleId="a5">
    <w:name w:val="Hyperlink"/>
    <w:basedOn w:val="a0"/>
    <w:uiPriority w:val="99"/>
    <w:semiHidden/>
    <w:unhideWhenUsed/>
    <w:rsid w:val="00236763"/>
    <w:rPr>
      <w:color w:val="0000FF"/>
      <w:u w:val="single"/>
    </w:rPr>
  </w:style>
  <w:style w:type="character" w:styleId="a6">
    <w:name w:val="Emphasis"/>
    <w:basedOn w:val="a0"/>
    <w:uiPriority w:val="20"/>
    <w:qFormat/>
    <w:rsid w:val="00236763"/>
    <w:rPr>
      <w:i/>
      <w:iCs/>
    </w:rPr>
  </w:style>
  <w:style w:type="paragraph" w:customStyle="1" w:styleId="wp-caption-text">
    <w:name w:val="wp-caption-text"/>
    <w:basedOn w:val="a"/>
    <w:rsid w:val="00236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6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67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skelet-info.org/wp-content/uploads/2017/03/%D0%93%D0%B5%D0%BD%D0%BD%D0%B0%D0%B4%D0%B8%D0%B9-%D0%90%D0%BA%D1%81%D0%B5%D0%BB%D1%8C%D1%80%D0%BE%D0%B4.jpg" TargetMode="External"/><Relationship Id="rId18" Type="http://schemas.openxmlformats.org/officeDocument/2006/relationships/image" Target="media/image5.jpeg"/><Relationship Id="rId3" Type="http://schemas.openxmlformats.org/officeDocument/2006/relationships/webSettings" Target="webSettings.xml"/><Relationship Id="rId21" Type="http://schemas.openxmlformats.org/officeDocument/2006/relationships/hyperlink" Target="https://skelet-info.org/petr-poroshenko-biografiya-vsya-pravda-o-shokoladnom-korole-ukrainy/" TargetMode="External"/><Relationship Id="rId7" Type="http://schemas.openxmlformats.org/officeDocument/2006/relationships/hyperlink" Target="https://skelet-info.org/wp-content/uploads/2017/03/%D0%9A%D0%BE%D1%80%D0%B1%D0%B0%D0%BD-%D0%9A%D0%B0%D0%BC%D0%B5%D0%BD%D0%B5%D1%86%D0%BA%D0%B8%D0%B9.jpg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skelet-info.org/wp-content/uploads/2017/03/%D0%A4%D0%B8%D0%BB%D0%B0%D1%82%D0%BE%D0%B2-%D0%AF%D1%80%D0%BE%D1%88.jp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kelet-info.org/yarosh-i-pravyj-sektor-na-kogo-rabotaem/" TargetMode="External"/><Relationship Id="rId20" Type="http://schemas.openxmlformats.org/officeDocument/2006/relationships/hyperlink" Target="https://skelet-info.org/dve-biografii-sergeya-berezenko-kak-politik-novogo-pokoleniya-piaritsya-v-ssha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skelet-info.org/wp-content/uploads/2017/03/%D0%A4%D0%B8%D0%BB%D0%B0%D1%82%D0%BE%D0%B2%D0%A4%D0%911.jpg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skelet-info.org/wp-content/uploads/2017/03/%D0%A4%D0%B8%D0%BB%D0%B0%D1%82%D0%BE%D0%B2-%D0%A4%D0%91.jpg" TargetMode="External"/><Relationship Id="rId15" Type="http://schemas.openxmlformats.org/officeDocument/2006/relationships/hyperlink" Target="https://skelet-info.org/igor-mosijchuk-s-chego-nachinal-odin-iz-glavnyx-radikalov-ukrainy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skelet-info.org/vadim-novinskij-iz-rejderov-v-mirotvorcy/" TargetMode="External"/><Relationship Id="rId19" Type="http://schemas.openxmlformats.org/officeDocument/2006/relationships/hyperlink" Target="https://skelet-info.org/ukrop-dnepropetrovskie-patrioty-v-zakone/" TargetMode="External"/><Relationship Id="rId4" Type="http://schemas.openxmlformats.org/officeDocument/2006/relationships/hyperlink" Target="https://skelet-info.org/aleksandr-vilkul-zabytoe-proshloe-kandidata-v-mery-dnepropetrovska/" TargetMode="External"/><Relationship Id="rId9" Type="http://schemas.openxmlformats.org/officeDocument/2006/relationships/hyperlink" Target="https://skelet-info.org/sergej-taruta-tajnyj-koordinator-ukrainskix-oligarxov/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s://skelet-info.org/mer-lvova-sadovoj-nachinayushhij-oligarx-iz-samopomoshh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3304</Words>
  <Characters>18833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Liza</dc:creator>
  <cp:lastModifiedBy>Liza</cp:lastModifiedBy>
  <cp:revision>3</cp:revision>
  <dcterms:created xsi:type="dcterms:W3CDTF">2021-09-26T11:54:00Z</dcterms:created>
  <dcterms:modified xsi:type="dcterms:W3CDTF">2021-09-26T12:52:00Z</dcterms:modified>
</cp:coreProperties>
</file>